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CFC2" w14:textId="77777777" w:rsidR="00B84CFA" w:rsidRDefault="00B84CFA"/>
    <w:p w14:paraId="0F4C4C5A" w14:textId="77777777" w:rsidR="00C3794A" w:rsidRDefault="00C3794A"/>
    <w:p w14:paraId="7D19CA5F" w14:textId="77777777" w:rsidR="00C3794A" w:rsidRDefault="00C3794A" w:rsidP="00C3794A">
      <w:pPr>
        <w:pStyle w:val="xydp6185a9a5yiv9837053887ydpcefe470fyiv3979654558ydp252e2d9byiv5067342773ydp89656d0yiv3442440252msonormal"/>
        <w:shd w:val="clear" w:color="auto" w:fill="FFFFFF"/>
        <w:spacing w:before="0" w:after="0"/>
        <w:rPr>
          <w:rFonts w:ascii="Helvetica" w:hAnsi="Helvetica" w:cs="Helvetica"/>
          <w:color w:val="26282A"/>
          <w:sz w:val="20"/>
          <w:szCs w:val="20"/>
        </w:rPr>
      </w:pPr>
      <w:r>
        <w:rPr>
          <w:rFonts w:ascii="Helvetica" w:hAnsi="Helvetica" w:cs="Helvetica"/>
          <w:color w:val="26282A"/>
          <w:sz w:val="20"/>
          <w:szCs w:val="20"/>
        </w:rPr>
        <w:t>The CWF is currently taking reservations for tickets to see </w:t>
      </w:r>
      <w:r>
        <w:rPr>
          <w:rFonts w:ascii="Helvetica" w:hAnsi="Helvetica" w:cs="Helvetica"/>
          <w:b/>
          <w:bCs/>
          <w:color w:val="26282A"/>
          <w:sz w:val="20"/>
          <w:szCs w:val="20"/>
        </w:rPr>
        <w:t>Mary Poppins at the Muny</w:t>
      </w:r>
      <w:r>
        <w:rPr>
          <w:rFonts w:ascii="Helvetica" w:hAnsi="Helvetica" w:cs="Helvetica"/>
          <w:color w:val="26282A"/>
          <w:sz w:val="20"/>
          <w:szCs w:val="20"/>
        </w:rPr>
        <w:t>.  Show will be on Saturday, July 9</w:t>
      </w:r>
      <w:r>
        <w:rPr>
          <w:rFonts w:ascii="Helvetica" w:hAnsi="Helvetica" w:cs="Helvetica"/>
          <w:color w:val="26282A"/>
          <w:sz w:val="20"/>
          <w:szCs w:val="20"/>
          <w:vertAlign w:val="superscript"/>
        </w:rPr>
        <w:t>th</w:t>
      </w:r>
      <w:r>
        <w:rPr>
          <w:rFonts w:ascii="Helvetica" w:hAnsi="Helvetica" w:cs="Helvetica"/>
          <w:color w:val="26282A"/>
          <w:sz w:val="20"/>
          <w:szCs w:val="20"/>
        </w:rPr>
        <w:t> at 8 pm.  Seats will be located in the front half of Section B and will be $44.50 each.  Contact Karen Hanson at </w:t>
      </w:r>
      <w:hyperlink r:id="rId4" w:tgtFrame="_blank" w:history="1">
        <w:r>
          <w:rPr>
            <w:rStyle w:val="Hyperlink"/>
            <w:rFonts w:ascii="Helvetica" w:hAnsi="Helvetica" w:cs="Helvetica"/>
            <w:sz w:val="20"/>
            <w:szCs w:val="20"/>
            <w:bdr w:val="none" w:sz="0" w:space="0" w:color="auto" w:frame="1"/>
          </w:rPr>
          <w:t>Karen.L.Hanson@nga.mil</w:t>
        </w:r>
      </w:hyperlink>
      <w:r>
        <w:rPr>
          <w:rFonts w:ascii="Helvetica" w:hAnsi="Helvetica" w:cs="Helvetica"/>
          <w:color w:val="26282A"/>
          <w:sz w:val="20"/>
          <w:szCs w:val="20"/>
        </w:rPr>
        <w:t> if you are interested in reserving some tickets.  Payment is NOT due at this time.  You will be notified when the payment is due.  Once I have made the final payment to the Muny, tickets will NO longer be refundable.</w:t>
      </w:r>
    </w:p>
    <w:p w14:paraId="617588C2"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750C6A31"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b/>
          <w:bCs/>
          <w:color w:val="26282A"/>
          <w:sz w:val="20"/>
          <w:szCs w:val="20"/>
        </w:rPr>
        <w:t>Silver Dollar City tickets a</w:t>
      </w:r>
      <w:r>
        <w:rPr>
          <w:rFonts w:ascii="Helvetica" w:hAnsi="Helvetica" w:cs="Helvetica"/>
          <w:color w:val="26282A"/>
          <w:sz w:val="20"/>
          <w:szCs w:val="20"/>
        </w:rPr>
        <w:t>re available by going to:  SilverDollarCity.com/SAVE and using the promo code 30520.  This will bring you to the Corporate Discount Page and you can purchase and print your tickets/season passes from there.  White Water and Branson Belle tickets are also offered at this website.</w:t>
      </w:r>
    </w:p>
    <w:p w14:paraId="7852D355"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1C8255B3"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b/>
          <w:bCs/>
          <w:color w:val="26282A"/>
          <w:sz w:val="20"/>
          <w:szCs w:val="20"/>
        </w:rPr>
        <w:t>Six Flags tickets</w:t>
      </w:r>
      <w:r>
        <w:rPr>
          <w:rFonts w:ascii="Helvetica" w:hAnsi="Helvetica" w:cs="Helvetica"/>
          <w:color w:val="26282A"/>
          <w:sz w:val="20"/>
          <w:szCs w:val="20"/>
        </w:rPr>
        <w:t> are now being offered through Working Advantage.  This is a discount website for all sorts of theme parks, hotels, mental and physical wellness, tax prep, home warranties, you name it!  Yes folks, you will finally be able to purchase tickets for Disney and Universal Studios through this site!  Simply go to WorkingAdvantage.com.  Click to become a member.  Enter the company code:  NGAPERKS </w:t>
      </w:r>
    </w:p>
    <w:p w14:paraId="4F1E6435"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5BF71739" w14:textId="77777777" w:rsidR="00C3794A" w:rsidRDefault="00C3794A" w:rsidP="00C3794A">
      <w:pPr>
        <w:pStyle w:val="xydp6185a9a5yiv9837053887ydpcefe470fyiv3979654558ydp252e2d9byiv5067342773ydp89656d0yiv3442440252msonormal"/>
        <w:shd w:val="clear" w:color="auto" w:fill="FFFFFF"/>
        <w:spacing w:before="0" w:after="0"/>
        <w:rPr>
          <w:rFonts w:ascii="Helvetica" w:hAnsi="Helvetica" w:cs="Helvetica"/>
          <w:color w:val="26282A"/>
          <w:sz w:val="20"/>
          <w:szCs w:val="20"/>
        </w:rPr>
      </w:pPr>
      <w:r>
        <w:rPr>
          <w:rFonts w:ascii="Helvetica" w:hAnsi="Helvetica" w:cs="Helvetica"/>
          <w:color w:val="26282A"/>
          <w:sz w:val="20"/>
          <w:szCs w:val="20"/>
        </w:rPr>
        <w:t>The CWF still offers </w:t>
      </w:r>
      <w:r>
        <w:rPr>
          <w:rFonts w:ascii="Helvetica" w:hAnsi="Helvetica" w:cs="Helvetica"/>
          <w:b/>
          <w:bCs/>
          <w:color w:val="26282A"/>
          <w:sz w:val="20"/>
          <w:szCs w:val="20"/>
        </w:rPr>
        <w:t>discounted Movie Tickets!</w:t>
      </w:r>
      <w:r>
        <w:rPr>
          <w:rFonts w:ascii="Helvetica" w:hAnsi="Helvetica" w:cs="Helvetica"/>
          <w:color w:val="26282A"/>
          <w:sz w:val="20"/>
          <w:szCs w:val="20"/>
        </w:rPr>
        <w:t>  Marcus (Wehrenberg) tickets are $6.75 for Restricted and $8.00 for Non-Restricted Tickets.  Regal (Great Escape) tickets are $8.00 and AMC tickets are $9.00.  There are NO Expirations Dates on any of the tickets.  Please contact Karen Hanson at </w:t>
      </w:r>
      <w:hyperlink r:id="rId5" w:tgtFrame="_blank" w:history="1">
        <w:r>
          <w:rPr>
            <w:rStyle w:val="Hyperlink"/>
            <w:rFonts w:ascii="Helvetica" w:hAnsi="Helvetica" w:cs="Helvetica"/>
            <w:sz w:val="20"/>
            <w:szCs w:val="20"/>
            <w:bdr w:val="none" w:sz="0" w:space="0" w:color="auto" w:frame="1"/>
          </w:rPr>
          <w:t>Karen.L.Hanson@nga.mil</w:t>
        </w:r>
      </w:hyperlink>
      <w:r>
        <w:rPr>
          <w:rFonts w:ascii="Helvetica" w:hAnsi="Helvetica" w:cs="Helvetica"/>
          <w:color w:val="26282A"/>
          <w:sz w:val="20"/>
          <w:szCs w:val="20"/>
        </w:rPr>
        <w:t> if you would like to purchase tickets.</w:t>
      </w:r>
    </w:p>
    <w:p w14:paraId="3142DAF9"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color w:val="26282A"/>
          <w:sz w:val="20"/>
          <w:szCs w:val="20"/>
        </w:rPr>
        <w:t> </w:t>
      </w:r>
    </w:p>
    <w:p w14:paraId="6CD74032" w14:textId="77777777" w:rsidR="00C3794A" w:rsidRDefault="00C3794A"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r>
        <w:rPr>
          <w:rFonts w:ascii="Helvetica" w:hAnsi="Helvetica" w:cs="Helvetica"/>
          <w:b/>
          <w:bCs/>
          <w:color w:val="26282A"/>
          <w:sz w:val="20"/>
          <w:szCs w:val="20"/>
        </w:rPr>
        <w:t>The CWF will offer discounted tickets to several different Cardinals games this year</w:t>
      </w:r>
      <w:r>
        <w:rPr>
          <w:rFonts w:ascii="Helvetica" w:hAnsi="Helvetica" w:cs="Helvetica"/>
          <w:color w:val="26282A"/>
          <w:sz w:val="20"/>
          <w:szCs w:val="20"/>
        </w:rPr>
        <w:t>.  Dates and prices will be forwarded once we get confirmation from the Cardinals.</w:t>
      </w:r>
    </w:p>
    <w:p w14:paraId="18C6B1C8" w14:textId="77777777" w:rsidR="00801A16" w:rsidRDefault="00801A16"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p>
    <w:p w14:paraId="199F03A0" w14:textId="77777777" w:rsidR="00801A16" w:rsidRDefault="00801A16"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p>
    <w:p w14:paraId="045ACCEC" w14:textId="77777777" w:rsidR="00801A16" w:rsidRDefault="00801A16"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p>
    <w:p w14:paraId="2A742B43"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Gothic sans-serif" w:hAnsi="Gothic sans-serif" w:cs="Helvetica"/>
          <w:color w:val="2F5496"/>
          <w:sz w:val="24"/>
          <w:szCs w:val="24"/>
          <w:bdr w:val="none" w:sz="0" w:space="0" w:color="auto" w:frame="1"/>
        </w:rPr>
        <w:t>KAREN HANSON - Supply, Travel, and Training Manager</w:t>
      </w:r>
    </w:p>
    <w:p w14:paraId="45AC85A7"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F5496"/>
          <w:sz w:val="20"/>
          <w:szCs w:val="20"/>
          <w:bdr w:val="none" w:sz="0" w:space="0" w:color="auto" w:frame="1"/>
        </w:rPr>
        <w:t>NGA | Source Directorate | Business Operations Branch (SCCWB)</w:t>
      </w:r>
    </w:p>
    <w:p w14:paraId="0690291E"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F5496"/>
          <w:sz w:val="20"/>
          <w:szCs w:val="20"/>
          <w:bdr w:val="none" w:sz="0" w:space="0" w:color="auto" w:frame="1"/>
        </w:rPr>
        <w:t>Open: 636-321-5956 | Secure: 577-8606 | Personal Cell: 314-402-9778</w:t>
      </w:r>
    </w:p>
    <w:p w14:paraId="63862862"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 </w:t>
      </w:r>
    </w:p>
    <w:p w14:paraId="2CC81231"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Source Business Operations</w:t>
      </w:r>
    </w:p>
    <w:p w14:paraId="126EAC6F"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Email: </w:t>
      </w:r>
      <w:hyperlink r:id="rId6" w:tgtFrame="_blank" w:history="1">
        <w:r w:rsidRPr="00801A16">
          <w:rPr>
            <w:rFonts w:ascii="Arial" w:hAnsi="Arial" w:cs="Arial"/>
            <w:color w:val="0563C1"/>
            <w:sz w:val="20"/>
            <w:szCs w:val="20"/>
            <w:u w:val="single"/>
            <w:bdr w:val="none" w:sz="0" w:space="0" w:color="auto" w:frame="1"/>
          </w:rPr>
          <w:t>SCCWB_All@nga.mil</w:t>
        </w:r>
      </w:hyperlink>
      <w:r w:rsidRPr="00801A16">
        <w:rPr>
          <w:rFonts w:ascii="Arial" w:hAnsi="Arial" w:cs="Arial"/>
          <w:color w:val="26282A"/>
          <w:sz w:val="20"/>
          <w:szCs w:val="20"/>
          <w:bdr w:val="none" w:sz="0" w:space="0" w:color="auto" w:frame="1"/>
        </w:rPr>
        <w:t> | Open: 314-676-9072 | Secure: 577-4941</w:t>
      </w:r>
    </w:p>
    <w:p w14:paraId="3AD9CE81"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Source Travel: </w:t>
      </w:r>
      <w:hyperlink r:id="rId7" w:tgtFrame="_blank" w:history="1">
        <w:r w:rsidRPr="00801A16">
          <w:rPr>
            <w:rFonts w:ascii="Arial" w:hAnsi="Arial" w:cs="Arial"/>
            <w:color w:val="0563C1"/>
            <w:sz w:val="20"/>
            <w:szCs w:val="20"/>
            <w:u w:val="single"/>
            <w:bdr w:val="none" w:sz="0" w:space="0" w:color="auto" w:frame="1"/>
          </w:rPr>
          <w:t>sourcetravelmanagers@nga.mil</w:t>
        </w:r>
      </w:hyperlink>
    </w:p>
    <w:p w14:paraId="50D3FCD6"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Source FedEx: </w:t>
      </w:r>
      <w:hyperlink r:id="rId8" w:tgtFrame="_blank" w:history="1">
        <w:r w:rsidRPr="00801A16">
          <w:rPr>
            <w:rFonts w:ascii="Arial" w:hAnsi="Arial" w:cs="Arial"/>
            <w:color w:val="0563C1"/>
            <w:sz w:val="20"/>
            <w:szCs w:val="20"/>
            <w:u w:val="single"/>
            <w:bdr w:val="none" w:sz="0" w:space="0" w:color="auto" w:frame="1"/>
          </w:rPr>
          <w:t>sourcefedexshipping@nga.mil</w:t>
        </w:r>
      </w:hyperlink>
    </w:p>
    <w:p w14:paraId="6F976CA4" w14:textId="77777777" w:rsidR="00801A16" w:rsidRPr="00801A16" w:rsidRDefault="00801A16" w:rsidP="00801A16">
      <w:pPr>
        <w:shd w:val="clear" w:color="auto" w:fill="FFFFFF"/>
        <w:spacing w:beforeAutospacing="1" w:after="0" w:afterAutospacing="1" w:line="240" w:lineRule="auto"/>
        <w:rPr>
          <w:rFonts w:ascii="Helvetica" w:hAnsi="Helvetica" w:cs="Helvetica"/>
          <w:color w:val="26282A"/>
          <w:sz w:val="20"/>
          <w:szCs w:val="20"/>
        </w:rPr>
      </w:pPr>
      <w:r w:rsidRPr="00801A16">
        <w:rPr>
          <w:rFonts w:ascii="Arial" w:hAnsi="Arial" w:cs="Arial"/>
          <w:color w:val="26282A"/>
          <w:sz w:val="20"/>
          <w:szCs w:val="20"/>
          <w:bdr w:val="none" w:sz="0" w:space="0" w:color="auto" w:frame="1"/>
        </w:rPr>
        <w:t>Source Purchasing: </w:t>
      </w:r>
      <w:hyperlink r:id="rId9" w:tgtFrame="_blank" w:history="1">
        <w:r w:rsidRPr="00801A16">
          <w:rPr>
            <w:rFonts w:ascii="Arial" w:hAnsi="Arial" w:cs="Arial"/>
            <w:color w:val="0563C1"/>
            <w:sz w:val="20"/>
            <w:szCs w:val="20"/>
            <w:u w:val="single"/>
            <w:bdr w:val="none" w:sz="0" w:space="0" w:color="auto" w:frame="1"/>
          </w:rPr>
          <w:t>sourcesupply@nga.mil</w:t>
        </w:r>
      </w:hyperlink>
    </w:p>
    <w:p w14:paraId="1F2FB3AF" w14:textId="77777777" w:rsidR="00801A16" w:rsidRDefault="00801A16" w:rsidP="00C3794A">
      <w:pPr>
        <w:pStyle w:val="xydp6185a9a5yiv9837053887ydpcefe470fyiv3979654558ydp252e2d9byiv5067342773ydp89656d0yiv3442440252msonormal"/>
        <w:shd w:val="clear" w:color="auto" w:fill="FFFFFF"/>
        <w:rPr>
          <w:rFonts w:ascii="Helvetica" w:hAnsi="Helvetica" w:cs="Helvetica"/>
          <w:color w:val="26282A"/>
          <w:sz w:val="20"/>
          <w:szCs w:val="20"/>
        </w:rPr>
      </w:pPr>
    </w:p>
    <w:p w14:paraId="040D0DD4" w14:textId="77777777" w:rsidR="00C3794A" w:rsidRDefault="00C3794A"/>
    <w:sectPr w:rsidR="00C3794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othic sans-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94A"/>
    <w:rsid w:val="00801A16"/>
    <w:rsid w:val="00B84CFA"/>
    <w:rsid w:val="00C3794A"/>
    <w:rsid w:val="00E82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F0E79"/>
  <w14:defaultImageDpi w14:val="0"/>
  <w15:docId w15:val="{CA3E4B62-675F-4C15-A364-26002FD3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6185a9a5yiv9837053887ydpcefe470fyiv3979654558ydp252e2d9byiv5067342773ydp89656d0yiv3442440252msonormal">
    <w:name w:val="x_ydp6185a9a5yiv9837053887ydpcefe470fyiv3979654558ydp252e2d9byiv5067342773ydp89656d0yiv3442440252msonormal"/>
    <w:basedOn w:val="Normal"/>
    <w:rsid w:val="00C3794A"/>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C3794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33063">
      <w:marLeft w:val="0"/>
      <w:marRight w:val="0"/>
      <w:marTop w:val="0"/>
      <w:marBottom w:val="0"/>
      <w:divBdr>
        <w:top w:val="none" w:sz="0" w:space="0" w:color="auto"/>
        <w:left w:val="none" w:sz="0" w:space="0" w:color="auto"/>
        <w:bottom w:val="none" w:sz="0" w:space="0" w:color="auto"/>
        <w:right w:val="none" w:sz="0" w:space="0" w:color="auto"/>
      </w:divBdr>
    </w:div>
    <w:div w:id="18624330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rcefedexshipping@nga.mil" TargetMode="External"/><Relationship Id="rId3" Type="http://schemas.openxmlformats.org/officeDocument/2006/relationships/webSettings" Target="webSettings.xml"/><Relationship Id="rId7" Type="http://schemas.openxmlformats.org/officeDocument/2006/relationships/hyperlink" Target="mailto:sourcetravelmanagers@nga.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CWB_All@nga.mil" TargetMode="External"/><Relationship Id="rId11" Type="http://schemas.openxmlformats.org/officeDocument/2006/relationships/theme" Target="theme/theme1.xml"/><Relationship Id="rId5" Type="http://schemas.openxmlformats.org/officeDocument/2006/relationships/hyperlink" Target="mailto:Karen.L.Hanson@nga.mil" TargetMode="External"/><Relationship Id="rId10" Type="http://schemas.openxmlformats.org/officeDocument/2006/relationships/fontTable" Target="fontTable.xml"/><Relationship Id="rId4" Type="http://schemas.openxmlformats.org/officeDocument/2006/relationships/hyperlink" Target="mailto:Karen.L.Hanson@nga.mil" TargetMode="External"/><Relationship Id="rId9" Type="http://schemas.openxmlformats.org/officeDocument/2006/relationships/hyperlink" Target="mailto:sourcesupply@ng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rfpsouthpaw pankey</dc:creator>
  <cp:keywords/>
  <dc:description/>
  <cp:lastModifiedBy>rfpsouthpaw pankey</cp:lastModifiedBy>
  <cp:revision>2</cp:revision>
  <dcterms:created xsi:type="dcterms:W3CDTF">2022-03-14T16:47:00Z</dcterms:created>
  <dcterms:modified xsi:type="dcterms:W3CDTF">2022-03-14T16:47:00Z</dcterms:modified>
</cp:coreProperties>
</file>